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8D" w:rsidRPr="00487C2E" w:rsidRDefault="009A198D" w:rsidP="009A198D">
      <w:pPr>
        <w:ind w:left="-851"/>
        <w:jc w:val="center"/>
        <w:rPr>
          <w:rFonts w:ascii="Times New Roman" w:hAnsi="Times New Roman" w:cs="Times New Roman"/>
          <w:b/>
          <w:sz w:val="28"/>
          <w:szCs w:val="28"/>
        </w:rPr>
      </w:pPr>
      <w:r w:rsidRPr="00487C2E">
        <w:rPr>
          <w:rFonts w:ascii="Times New Roman" w:hAnsi="Times New Roman" w:cs="Times New Roman"/>
          <w:b/>
          <w:sz w:val="28"/>
          <w:szCs w:val="28"/>
        </w:rPr>
        <w:t xml:space="preserve">МУНИЦИПАЛЬНОЕ  БЮДЖЕТНОЕ ДОШКОЛЬНОЕ ОБРАЗОВАТЕЛЬНОЕ УЧРЕЖДЕНИЕ ЦЕНТР РАЗВИТИЯ РЕБЕНКА - ДЕТСКИЙ САД </w:t>
      </w:r>
    </w:p>
    <w:p w:rsidR="009A198D" w:rsidRPr="00487C2E" w:rsidRDefault="009A198D" w:rsidP="009A198D">
      <w:pPr>
        <w:ind w:left="-851"/>
        <w:jc w:val="center"/>
        <w:rPr>
          <w:rFonts w:ascii="Times New Roman" w:hAnsi="Times New Roman" w:cs="Times New Roman"/>
          <w:b/>
          <w:sz w:val="28"/>
          <w:szCs w:val="28"/>
        </w:rPr>
      </w:pPr>
      <w:r w:rsidRPr="00487C2E">
        <w:rPr>
          <w:rFonts w:ascii="Times New Roman" w:hAnsi="Times New Roman" w:cs="Times New Roman"/>
          <w:b/>
          <w:sz w:val="28"/>
          <w:szCs w:val="28"/>
        </w:rPr>
        <w:t xml:space="preserve">№ 69 «ЗОЛОТОЙ КЛЮЧИК» </w:t>
      </w:r>
    </w:p>
    <w:p w:rsidR="009A198D" w:rsidRPr="00487C2E" w:rsidRDefault="009A198D" w:rsidP="009A198D">
      <w:pPr>
        <w:shd w:val="clear" w:color="auto" w:fill="FFFFFF"/>
        <w:spacing w:before="300" w:after="75" w:line="480" w:lineRule="atLeast"/>
        <w:outlineLvl w:val="1"/>
        <w:rPr>
          <w:rFonts w:ascii="Tahoma" w:eastAsia="Times New Roman" w:hAnsi="Tahoma" w:cs="Tahoma"/>
          <w:b/>
          <w:sz w:val="32"/>
          <w:szCs w:val="32"/>
          <w:lang w:eastAsia="ru-RU"/>
        </w:rPr>
      </w:pPr>
    </w:p>
    <w:p w:rsidR="009A198D" w:rsidRDefault="009A198D" w:rsidP="009A198D">
      <w:pPr>
        <w:shd w:val="clear" w:color="auto" w:fill="FFFFFF"/>
        <w:spacing w:before="300" w:after="75" w:line="480" w:lineRule="atLeast"/>
        <w:outlineLvl w:val="1"/>
        <w:rPr>
          <w:rFonts w:ascii="Tahoma" w:eastAsia="Times New Roman" w:hAnsi="Tahoma" w:cs="Tahoma"/>
          <w:b/>
          <w:sz w:val="32"/>
          <w:szCs w:val="32"/>
          <w:lang w:eastAsia="ru-RU"/>
        </w:rPr>
      </w:pPr>
    </w:p>
    <w:p w:rsidR="009A198D" w:rsidRDefault="009A198D" w:rsidP="009A198D">
      <w:pPr>
        <w:shd w:val="clear" w:color="auto" w:fill="FFFFFF"/>
        <w:spacing w:before="300" w:after="75" w:line="480" w:lineRule="atLeast"/>
        <w:outlineLvl w:val="1"/>
        <w:rPr>
          <w:rFonts w:ascii="Tahoma" w:eastAsia="Times New Roman" w:hAnsi="Tahoma" w:cs="Tahoma"/>
          <w:b/>
          <w:sz w:val="32"/>
          <w:szCs w:val="32"/>
          <w:lang w:eastAsia="ru-RU"/>
        </w:rPr>
      </w:pPr>
    </w:p>
    <w:p w:rsidR="009A198D" w:rsidRPr="00487C2E" w:rsidRDefault="009A198D" w:rsidP="009A198D">
      <w:pPr>
        <w:shd w:val="clear" w:color="auto" w:fill="FFFFFF"/>
        <w:spacing w:before="300" w:after="75" w:line="480" w:lineRule="atLeast"/>
        <w:outlineLvl w:val="1"/>
        <w:rPr>
          <w:rFonts w:ascii="Tahoma" w:eastAsia="Times New Roman" w:hAnsi="Tahoma" w:cs="Tahoma"/>
          <w:b/>
          <w:sz w:val="32"/>
          <w:szCs w:val="32"/>
          <w:lang w:eastAsia="ru-RU"/>
        </w:rPr>
      </w:pPr>
    </w:p>
    <w:p w:rsidR="009A198D" w:rsidRPr="009A198D" w:rsidRDefault="009A198D" w:rsidP="009A198D">
      <w:pPr>
        <w:pStyle w:val="3"/>
        <w:shd w:val="clear" w:color="auto" w:fill="FFFFFF"/>
        <w:spacing w:before="58" w:after="58" w:line="403" w:lineRule="atLeast"/>
        <w:ind w:left="116" w:right="116"/>
        <w:rPr>
          <w:rFonts w:ascii="Tahoma" w:eastAsia="Times New Roman" w:hAnsi="Tahoma" w:cs="Tahoma"/>
          <w:b w:val="0"/>
          <w:bCs w:val="0"/>
          <w:color w:val="auto"/>
          <w:sz w:val="40"/>
          <w:szCs w:val="29"/>
          <w:lang w:eastAsia="ru-RU"/>
        </w:rPr>
      </w:pPr>
      <w:r w:rsidRPr="009A198D">
        <w:rPr>
          <w:rFonts w:ascii="Tahoma" w:eastAsia="Times New Roman" w:hAnsi="Tahoma" w:cs="Tahoma"/>
          <w:b w:val="0"/>
          <w:bCs w:val="0"/>
          <w:color w:val="auto"/>
          <w:sz w:val="29"/>
          <w:szCs w:val="29"/>
          <w:lang w:eastAsia="ru-RU"/>
        </w:rPr>
        <w:t xml:space="preserve"> </w:t>
      </w:r>
      <w:bookmarkStart w:id="0" w:name="_GoBack"/>
      <w:r w:rsidRPr="009A198D">
        <w:rPr>
          <w:rFonts w:ascii="Tahoma" w:eastAsia="Times New Roman" w:hAnsi="Tahoma" w:cs="Tahoma"/>
          <w:b w:val="0"/>
          <w:bCs w:val="0"/>
          <w:color w:val="auto"/>
          <w:sz w:val="29"/>
          <w:szCs w:val="29"/>
          <w:lang w:eastAsia="ru-RU"/>
        </w:rPr>
        <w:t>«</w:t>
      </w:r>
      <w:r w:rsidRPr="009A198D">
        <w:rPr>
          <w:rFonts w:ascii="Tahoma" w:eastAsia="Times New Roman" w:hAnsi="Tahoma" w:cs="Tahoma"/>
          <w:b w:val="0"/>
          <w:bCs w:val="0"/>
          <w:color w:val="auto"/>
          <w:sz w:val="40"/>
          <w:szCs w:val="29"/>
          <w:lang w:eastAsia="ru-RU"/>
        </w:rPr>
        <w:t>Зачем нужно развивать мелкую моторику».</w:t>
      </w:r>
      <w:bookmarkEnd w:id="0"/>
    </w:p>
    <w:p w:rsidR="009A198D" w:rsidRPr="00487C2E" w:rsidRDefault="009A198D" w:rsidP="009A198D">
      <w:pPr>
        <w:shd w:val="clear" w:color="auto" w:fill="FFFFFF"/>
        <w:spacing w:after="0" w:line="294" w:lineRule="atLeast"/>
        <w:jc w:val="center"/>
        <w:rPr>
          <w:rFonts w:ascii="Arial" w:eastAsia="Times New Roman" w:hAnsi="Arial" w:cs="Arial"/>
          <w:color w:val="000000"/>
          <w:sz w:val="36"/>
          <w:szCs w:val="21"/>
          <w:lang w:eastAsia="ru-RU"/>
        </w:rPr>
      </w:pPr>
      <w:r w:rsidRPr="00487C2E">
        <w:rPr>
          <w:rFonts w:ascii="Arial" w:eastAsia="Times New Roman" w:hAnsi="Arial" w:cs="Arial"/>
          <w:color w:val="000000"/>
          <w:sz w:val="36"/>
          <w:szCs w:val="21"/>
          <w:lang w:eastAsia="ru-RU"/>
        </w:rPr>
        <w:t>(Консультация для родителей)</w:t>
      </w:r>
    </w:p>
    <w:p w:rsidR="009A198D" w:rsidRPr="00487C2E" w:rsidRDefault="009A198D" w:rsidP="009A198D">
      <w:pPr>
        <w:shd w:val="clear" w:color="auto" w:fill="FFFFFF"/>
        <w:spacing w:after="0" w:line="240" w:lineRule="auto"/>
        <w:jc w:val="center"/>
        <w:rPr>
          <w:rFonts w:ascii="Times New Roman" w:eastAsia="Times New Roman" w:hAnsi="Times New Roman" w:cs="Times New Roman"/>
          <w:b/>
          <w:color w:val="333333"/>
          <w:sz w:val="44"/>
          <w:szCs w:val="28"/>
          <w:lang w:eastAsia="ru-RU"/>
        </w:rPr>
      </w:pPr>
      <w:r w:rsidRPr="00487C2E">
        <w:rPr>
          <w:rFonts w:ascii="Times New Roman" w:eastAsia="Times New Roman" w:hAnsi="Times New Roman" w:cs="Times New Roman"/>
          <w:b/>
          <w:color w:val="333333"/>
          <w:sz w:val="44"/>
          <w:szCs w:val="28"/>
          <w:lang w:eastAsia="ru-RU"/>
        </w:rPr>
        <w:t xml:space="preserve"> </w:t>
      </w:r>
    </w:p>
    <w:p w:rsidR="009A198D" w:rsidRPr="00487C2E" w:rsidRDefault="009A198D" w:rsidP="009A198D">
      <w:pPr>
        <w:jc w:val="right"/>
        <w:rPr>
          <w:b/>
          <w:sz w:val="32"/>
          <w:szCs w:val="32"/>
        </w:rPr>
      </w:pPr>
    </w:p>
    <w:p w:rsidR="009A198D" w:rsidRPr="00487C2E" w:rsidRDefault="009A198D" w:rsidP="009A198D">
      <w:pPr>
        <w:jc w:val="right"/>
        <w:rPr>
          <w:b/>
          <w:sz w:val="32"/>
          <w:szCs w:val="32"/>
        </w:rPr>
      </w:pPr>
    </w:p>
    <w:p w:rsidR="009A198D" w:rsidRPr="00487C2E" w:rsidRDefault="009A198D" w:rsidP="009A198D">
      <w:pPr>
        <w:jc w:val="right"/>
        <w:rPr>
          <w:b/>
          <w:sz w:val="32"/>
          <w:szCs w:val="32"/>
        </w:rPr>
      </w:pPr>
      <w:r w:rsidRPr="00487C2E">
        <w:rPr>
          <w:b/>
          <w:sz w:val="32"/>
          <w:szCs w:val="32"/>
        </w:rPr>
        <w:t>Подготовила</w:t>
      </w:r>
      <w:proofErr w:type="gramStart"/>
      <w:r w:rsidRPr="00487C2E">
        <w:rPr>
          <w:b/>
          <w:sz w:val="32"/>
          <w:szCs w:val="32"/>
        </w:rPr>
        <w:t xml:space="preserve"> :</w:t>
      </w:r>
      <w:proofErr w:type="gramEnd"/>
      <w:r w:rsidRPr="00487C2E">
        <w:rPr>
          <w:b/>
          <w:sz w:val="32"/>
          <w:szCs w:val="32"/>
        </w:rPr>
        <w:t xml:space="preserve">  </w:t>
      </w:r>
      <w:proofErr w:type="spellStart"/>
      <w:r w:rsidRPr="00487C2E">
        <w:rPr>
          <w:b/>
          <w:sz w:val="32"/>
          <w:szCs w:val="32"/>
        </w:rPr>
        <w:t>Арушанян</w:t>
      </w:r>
      <w:proofErr w:type="spellEnd"/>
      <w:r w:rsidRPr="00487C2E">
        <w:rPr>
          <w:b/>
          <w:sz w:val="32"/>
          <w:szCs w:val="32"/>
        </w:rPr>
        <w:t xml:space="preserve">  Р.Р.-</w:t>
      </w:r>
    </w:p>
    <w:p w:rsidR="009A198D" w:rsidRPr="00487C2E" w:rsidRDefault="009A198D" w:rsidP="009A198D">
      <w:pPr>
        <w:jc w:val="center"/>
        <w:rPr>
          <w:b/>
          <w:sz w:val="32"/>
          <w:szCs w:val="32"/>
        </w:rPr>
      </w:pPr>
      <w:r w:rsidRPr="00487C2E">
        <w:rPr>
          <w:b/>
          <w:sz w:val="32"/>
          <w:szCs w:val="32"/>
        </w:rPr>
        <w:t xml:space="preserve">                                                                          Воспитатель   первой </w:t>
      </w:r>
    </w:p>
    <w:p w:rsidR="009A198D" w:rsidRPr="00487C2E" w:rsidRDefault="009A198D" w:rsidP="009A198D">
      <w:pPr>
        <w:jc w:val="center"/>
        <w:rPr>
          <w:b/>
          <w:sz w:val="32"/>
          <w:szCs w:val="32"/>
        </w:rPr>
      </w:pPr>
      <w:r w:rsidRPr="00487C2E">
        <w:rPr>
          <w:b/>
          <w:sz w:val="32"/>
          <w:szCs w:val="32"/>
        </w:rPr>
        <w:t xml:space="preserve">                                                                        квалификационной </w:t>
      </w:r>
    </w:p>
    <w:p w:rsidR="009A198D" w:rsidRPr="00487C2E" w:rsidRDefault="009A198D" w:rsidP="009A198D">
      <w:pPr>
        <w:jc w:val="center"/>
        <w:rPr>
          <w:b/>
          <w:sz w:val="32"/>
          <w:szCs w:val="32"/>
        </w:rPr>
      </w:pPr>
      <w:r w:rsidRPr="00487C2E">
        <w:rPr>
          <w:b/>
          <w:sz w:val="32"/>
          <w:szCs w:val="32"/>
        </w:rPr>
        <w:t xml:space="preserve">                                                                       категорий МБДОУ</w:t>
      </w:r>
    </w:p>
    <w:p w:rsidR="009A198D" w:rsidRPr="00487C2E" w:rsidRDefault="009A198D" w:rsidP="009A198D">
      <w:pPr>
        <w:jc w:val="center"/>
        <w:rPr>
          <w:b/>
          <w:sz w:val="32"/>
          <w:szCs w:val="32"/>
        </w:rPr>
      </w:pPr>
      <w:r w:rsidRPr="00487C2E">
        <w:rPr>
          <w:b/>
          <w:sz w:val="32"/>
          <w:szCs w:val="32"/>
        </w:rPr>
        <w:t xml:space="preserve">                                                                           д/с  №69  «Золотой          </w:t>
      </w:r>
    </w:p>
    <w:p w:rsidR="009A198D" w:rsidRPr="00487C2E" w:rsidRDefault="009A198D" w:rsidP="009A198D">
      <w:pPr>
        <w:jc w:val="center"/>
        <w:rPr>
          <w:b/>
          <w:sz w:val="32"/>
          <w:szCs w:val="32"/>
        </w:rPr>
      </w:pPr>
      <w:r w:rsidRPr="00487C2E">
        <w:rPr>
          <w:b/>
          <w:sz w:val="32"/>
          <w:szCs w:val="32"/>
        </w:rPr>
        <w:t xml:space="preserve">                                                         ключик».</w:t>
      </w:r>
    </w:p>
    <w:p w:rsidR="009A198D" w:rsidRPr="00487C2E" w:rsidRDefault="009A198D" w:rsidP="009A198D">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9A198D" w:rsidRPr="00487C2E" w:rsidRDefault="009A198D" w:rsidP="009A198D">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9A198D" w:rsidRPr="00487C2E" w:rsidRDefault="009A198D" w:rsidP="009A198D">
      <w:pPr>
        <w:shd w:val="clear" w:color="auto" w:fill="FFFFFF"/>
        <w:spacing w:after="0" w:line="240" w:lineRule="auto"/>
        <w:rPr>
          <w:rFonts w:ascii="Times New Roman" w:eastAsia="Times New Roman" w:hAnsi="Times New Roman" w:cs="Times New Roman"/>
          <w:color w:val="333333"/>
          <w:sz w:val="50"/>
          <w:szCs w:val="50"/>
          <w:lang w:eastAsia="ru-RU"/>
        </w:rPr>
      </w:pPr>
      <w:r w:rsidRPr="00487C2E">
        <w:rPr>
          <w:rFonts w:ascii="Times New Roman" w:eastAsia="Times New Roman" w:hAnsi="Times New Roman" w:cs="Times New Roman"/>
          <w:color w:val="000000" w:themeColor="text1"/>
          <w:kern w:val="36"/>
          <w:sz w:val="50"/>
          <w:szCs w:val="50"/>
          <w:lang w:eastAsia="ru-RU"/>
        </w:rPr>
        <w:t xml:space="preserve">              </w:t>
      </w:r>
    </w:p>
    <w:p w:rsidR="009A198D" w:rsidRPr="00487C2E" w:rsidRDefault="009A198D" w:rsidP="009A198D">
      <w:pPr>
        <w:shd w:val="clear" w:color="auto" w:fill="FFFFFF"/>
        <w:spacing w:after="0" w:line="240" w:lineRule="auto"/>
        <w:jc w:val="center"/>
        <w:rPr>
          <w:rFonts w:ascii="Times New Roman" w:eastAsia="Times New Roman" w:hAnsi="Times New Roman" w:cs="Times New Roman"/>
          <w:color w:val="333333"/>
          <w:sz w:val="50"/>
          <w:szCs w:val="50"/>
          <w:lang w:eastAsia="ru-RU"/>
        </w:rPr>
      </w:pPr>
    </w:p>
    <w:p w:rsidR="009A198D" w:rsidRPr="00487C2E" w:rsidRDefault="009A198D" w:rsidP="009A198D">
      <w:pPr>
        <w:jc w:val="center"/>
        <w:rPr>
          <w:rFonts w:ascii="Times New Roman" w:hAnsi="Times New Roman" w:cs="Times New Roman"/>
          <w:sz w:val="28"/>
          <w:szCs w:val="28"/>
        </w:rPr>
      </w:pPr>
      <w:proofErr w:type="spellStart"/>
      <w:r w:rsidRPr="00487C2E">
        <w:rPr>
          <w:rFonts w:ascii="Times New Roman" w:hAnsi="Times New Roman" w:cs="Times New Roman"/>
          <w:sz w:val="28"/>
          <w:szCs w:val="28"/>
        </w:rPr>
        <w:t>г.о</w:t>
      </w:r>
      <w:proofErr w:type="spellEnd"/>
      <w:r w:rsidRPr="00487C2E">
        <w:rPr>
          <w:rFonts w:ascii="Times New Roman" w:hAnsi="Times New Roman" w:cs="Times New Roman"/>
          <w:sz w:val="28"/>
          <w:szCs w:val="28"/>
        </w:rPr>
        <w:t>. Мытищи</w:t>
      </w:r>
    </w:p>
    <w:p w:rsidR="009A198D" w:rsidRPr="009A198D" w:rsidRDefault="009A198D" w:rsidP="009A198D">
      <w:pPr>
        <w:keepNext/>
        <w:keepLines/>
        <w:shd w:val="clear" w:color="auto" w:fill="FFFFFF"/>
        <w:spacing w:before="58" w:after="58" w:line="403" w:lineRule="atLeast"/>
        <w:ind w:left="116" w:right="116"/>
        <w:outlineLvl w:val="2"/>
        <w:rPr>
          <w:rFonts w:ascii="Tahoma" w:eastAsia="Times New Roman" w:hAnsi="Tahoma" w:cs="Tahoma"/>
          <w:sz w:val="40"/>
          <w:szCs w:val="29"/>
          <w:lang w:eastAsia="ru-RU"/>
        </w:rPr>
      </w:pPr>
      <w:r w:rsidRPr="009A198D">
        <w:rPr>
          <w:rFonts w:ascii="Tahoma" w:eastAsia="Times New Roman" w:hAnsi="Tahoma" w:cs="Tahoma"/>
          <w:sz w:val="29"/>
          <w:szCs w:val="29"/>
          <w:lang w:eastAsia="ru-RU"/>
        </w:rPr>
        <w:lastRenderedPageBreak/>
        <w:t>«</w:t>
      </w:r>
      <w:r w:rsidRPr="009A198D">
        <w:rPr>
          <w:rFonts w:ascii="Tahoma" w:eastAsia="Times New Roman" w:hAnsi="Tahoma" w:cs="Tahoma"/>
          <w:sz w:val="40"/>
          <w:szCs w:val="29"/>
          <w:lang w:eastAsia="ru-RU"/>
        </w:rPr>
        <w:t>Зачем нужно развивать мелкую моторику».</w:t>
      </w:r>
    </w:p>
    <w:p w:rsidR="009A198D" w:rsidRPr="00487C2E" w:rsidRDefault="009A198D" w:rsidP="009A198D">
      <w:pPr>
        <w:shd w:val="clear" w:color="auto" w:fill="FFFFFF"/>
        <w:spacing w:after="0" w:line="294" w:lineRule="atLeast"/>
        <w:jc w:val="center"/>
        <w:rPr>
          <w:rFonts w:ascii="Arial" w:eastAsia="Times New Roman" w:hAnsi="Arial" w:cs="Arial"/>
          <w:color w:val="000000"/>
          <w:sz w:val="36"/>
          <w:szCs w:val="21"/>
          <w:lang w:eastAsia="ru-RU"/>
        </w:rPr>
      </w:pPr>
      <w:r w:rsidRPr="00487C2E">
        <w:rPr>
          <w:rFonts w:ascii="Arial" w:eastAsia="Times New Roman" w:hAnsi="Arial" w:cs="Arial"/>
          <w:color w:val="000000"/>
          <w:sz w:val="36"/>
          <w:szCs w:val="21"/>
          <w:lang w:eastAsia="ru-RU"/>
        </w:rPr>
        <w:t>(Консультация для родителей)</w:t>
      </w:r>
    </w:p>
    <w:p w:rsidR="009A198D" w:rsidRDefault="009A198D" w:rsidP="009A198D">
      <w:pPr>
        <w:pStyle w:val="c1"/>
        <w:shd w:val="clear" w:color="auto" w:fill="FFFFFF"/>
        <w:spacing w:before="0" w:beforeAutospacing="0" w:after="0" w:afterAutospacing="0"/>
        <w:jc w:val="both"/>
        <w:rPr>
          <w:rStyle w:val="c3"/>
          <w:color w:val="000000"/>
          <w:sz w:val="28"/>
          <w:szCs w:val="28"/>
        </w:rPr>
      </w:pPr>
    </w:p>
    <w:p w:rsidR="009A198D" w:rsidRDefault="009A198D" w:rsidP="009A198D">
      <w:pPr>
        <w:pStyle w:val="c1"/>
        <w:shd w:val="clear" w:color="auto" w:fill="FFFFFF"/>
        <w:spacing w:before="0" w:beforeAutospacing="0" w:after="0" w:afterAutospacing="0"/>
        <w:jc w:val="both"/>
        <w:rPr>
          <w:color w:val="000000"/>
          <w:sz w:val="28"/>
          <w:szCs w:val="28"/>
        </w:rPr>
      </w:pPr>
      <w:r>
        <w:rPr>
          <w:rStyle w:val="c3"/>
          <w:color w:val="000000"/>
          <w:sz w:val="28"/>
          <w:szCs w:val="28"/>
        </w:rPr>
        <w:t xml:space="preserve">     </w:t>
      </w:r>
      <w:r w:rsidRPr="009A198D">
        <w:rPr>
          <w:color w:val="000000"/>
          <w:sz w:val="28"/>
          <w:szCs w:val="28"/>
        </w:rPr>
        <w:t xml:space="preserve">Вас, естественно, волнует вопрос, как обеспечить полноценное развитие ребенка в дошкольном возрасте, как правильно подготовить его к школе. </w:t>
      </w:r>
      <w:r>
        <w:rPr>
          <w:color w:val="000000"/>
          <w:sz w:val="28"/>
          <w:szCs w:val="28"/>
        </w:rPr>
        <w:t xml:space="preserve">   </w:t>
      </w:r>
    </w:p>
    <w:p w:rsidR="009A198D" w:rsidRDefault="009A198D" w:rsidP="009A198D">
      <w:pPr>
        <w:pStyle w:val="c1"/>
        <w:shd w:val="clear" w:color="auto" w:fill="FFFFFF"/>
        <w:spacing w:before="0" w:beforeAutospacing="0" w:after="0" w:afterAutospacing="0"/>
        <w:jc w:val="both"/>
        <w:rPr>
          <w:color w:val="000000"/>
          <w:sz w:val="28"/>
          <w:szCs w:val="28"/>
        </w:rPr>
      </w:pPr>
      <w:r>
        <w:rPr>
          <w:color w:val="000000"/>
          <w:sz w:val="28"/>
          <w:szCs w:val="28"/>
        </w:rPr>
        <w:t xml:space="preserve">    </w:t>
      </w:r>
      <w:r w:rsidRPr="009A198D">
        <w:rPr>
          <w:color w:val="000000"/>
          <w:sz w:val="28"/>
          <w:szCs w:val="28"/>
        </w:rPr>
        <w:t xml:space="preserve">Учеными доказано, что развитие руки находится в тесной связи с развитием речи, мышления ребенка. Уровень развития мелкой моторики - один из показателей интеллектуальной готовности к школьному обучению. </w:t>
      </w:r>
      <w:r>
        <w:rPr>
          <w:color w:val="000000"/>
          <w:sz w:val="28"/>
          <w:szCs w:val="28"/>
        </w:rPr>
        <w:t xml:space="preserve">  </w:t>
      </w:r>
    </w:p>
    <w:p w:rsidR="009A198D" w:rsidRDefault="009A198D" w:rsidP="009A198D">
      <w:pPr>
        <w:pStyle w:val="c1"/>
        <w:shd w:val="clear" w:color="auto" w:fill="FFFFFF"/>
        <w:spacing w:before="0" w:beforeAutospacing="0" w:after="0" w:afterAutospacing="0"/>
        <w:jc w:val="both"/>
        <w:rPr>
          <w:color w:val="000000"/>
          <w:sz w:val="28"/>
          <w:szCs w:val="28"/>
        </w:rPr>
      </w:pPr>
    </w:p>
    <w:p w:rsidR="009A198D" w:rsidRDefault="009A198D" w:rsidP="009A198D">
      <w:pPr>
        <w:pStyle w:val="c1"/>
        <w:shd w:val="clear" w:color="auto" w:fill="FFFFFF"/>
        <w:spacing w:before="0" w:beforeAutospacing="0" w:after="0" w:afterAutospacing="0"/>
        <w:jc w:val="both"/>
        <w:rPr>
          <w:rStyle w:val="c3"/>
          <w:color w:val="000000"/>
          <w:sz w:val="28"/>
          <w:szCs w:val="28"/>
        </w:rPr>
      </w:pPr>
      <w:r>
        <w:rPr>
          <w:color w:val="000000"/>
          <w:sz w:val="28"/>
          <w:szCs w:val="28"/>
        </w:rPr>
        <w:t xml:space="preserve">        </w:t>
      </w:r>
      <w:r w:rsidRPr="009A198D">
        <w:rPr>
          <w:color w:val="000000"/>
          <w:sz w:val="28"/>
          <w:szCs w:val="28"/>
        </w:rPr>
        <w:t xml:space="preserve">Обычно ребенок, имеющий высокий уровень развития мелкой моторики, умеет логически рассуждать, у него достаточно развиты память и внимание, связная речь. </w:t>
      </w:r>
      <w:r>
        <w:rPr>
          <w:rStyle w:val="c3"/>
          <w:color w:val="000000"/>
          <w:sz w:val="28"/>
          <w:szCs w:val="28"/>
        </w:rPr>
        <w:t xml:space="preserve"> </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Ученые - </w:t>
      </w:r>
      <w:proofErr w:type="spellStart"/>
      <w:r>
        <w:rPr>
          <w:rStyle w:val="c3"/>
          <w:color w:val="000000"/>
          <w:sz w:val="28"/>
          <w:szCs w:val="28"/>
        </w:rPr>
        <w:t>нейробиологи</w:t>
      </w:r>
      <w:proofErr w:type="spellEnd"/>
      <w:r>
        <w:rPr>
          <w:rStyle w:val="c3"/>
          <w:color w:val="000000"/>
          <w:sz w:val="28"/>
          <w:szCs w:val="28"/>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Поэтому очень важно уже с самого раннего возраста развивать у ребёнка мелкую моторику. Но просто делать упражнения малышу будет скучно - надо обратить их в интересные и полезные игры.</w:t>
      </w:r>
    </w:p>
    <w:p w:rsidR="009A198D" w:rsidRDefault="009A198D" w:rsidP="009A198D">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 xml:space="preserve">Речь, является уникальной способностью, присущей только человеку, связана с процессами мышления, обеспечивает развитие моторики и общение, с помощью того или иного языка. Она представляет собой сложную психическую деятельность, имеющую различные виды и формы. На основе устной речи строится и развивается письменная речь. Речевая патология является следствием повреждения периферических и центральных органов слухового, зрительного, двигательного анализаторов.  </w:t>
      </w:r>
    </w:p>
    <w:p w:rsidR="009A198D" w:rsidRDefault="009A198D" w:rsidP="009A198D">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 xml:space="preserve">     Нарушение моторных зон двигательного анализатора приводит к недостаткам произношения, так как страдают подвижные органы артикуляции (язык, губы, мягкое нёбо) и статическое (твёрдое нёбо), а также органы голосообразования дыхания. </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Специальными исследованиями установлено, что уровень развития речи детей находятся в прямой зависимости от степени </w:t>
      </w:r>
      <w:proofErr w:type="spellStart"/>
      <w:r>
        <w:rPr>
          <w:rStyle w:val="c0"/>
          <w:color w:val="000000"/>
          <w:sz w:val="28"/>
          <w:szCs w:val="28"/>
        </w:rPr>
        <w:t>сформированности</w:t>
      </w:r>
      <w:proofErr w:type="spellEnd"/>
      <w:r>
        <w:rPr>
          <w:rStyle w:val="c0"/>
          <w:color w:val="000000"/>
          <w:sz w:val="28"/>
          <w:szCs w:val="28"/>
        </w:rPr>
        <w:t xml:space="preserve"> тонких движений пальцев рук. Важно с раннего возраста развивать мелкую моторику пальцев рук у детей.</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Конечно, развитие мелкой моторики - не единственный фактор, способствующий развитию речи. Если у ребёнка будет прекрасно развита моторика, но с ним не будут разговаривать, то и речь ребёнка будет не достаточно развита. То есть необходимо развивать речь ребёнка в комплексе: много и активно общаться с ним в быту, вызывая его на разговор, стимулируя вопросами, просьбами. Необходимо рассказывать ребёнку обо всём, что его интересует и плюс к тому, развивать мелкую моторику рук.</w:t>
      </w:r>
    </w:p>
    <w:p w:rsidR="009A198D" w:rsidRDefault="009A198D" w:rsidP="009A198D">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 xml:space="preserve">Необходимо развивать речь ребёнка в комплексе, много и активно общаться с ним в быту, вызывая его на разговор, стимулируя вопросами, просьбами.     </w:t>
      </w:r>
    </w:p>
    <w:p w:rsidR="009A198D" w:rsidRDefault="009A198D" w:rsidP="009A198D">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 xml:space="preserve">      Необходимо читать ребёнку, рассказывать обо всём, что его окружает, показывать картинки, которые дети с удовольствием рассматривают. И плюс к этому, развивать мелкую моторику. Мелкая моторика рук - это разнообразные движения пальчиками и ладонями.</w:t>
      </w:r>
    </w:p>
    <w:p w:rsidR="009A198D" w:rsidRDefault="009A198D" w:rsidP="009A198D">
      <w:pPr>
        <w:pStyle w:val="c1"/>
        <w:shd w:val="clear" w:color="auto" w:fill="FFFFFF"/>
        <w:spacing w:before="0" w:beforeAutospacing="0" w:after="0" w:afterAutospacing="0"/>
        <w:jc w:val="both"/>
        <w:rPr>
          <w:rStyle w:val="c0"/>
          <w:color w:val="000000"/>
          <w:sz w:val="28"/>
          <w:szCs w:val="28"/>
          <w:u w:val="single"/>
        </w:rPr>
      </w:pPr>
      <w:r>
        <w:rPr>
          <w:rStyle w:val="c0"/>
          <w:color w:val="000000"/>
          <w:sz w:val="28"/>
          <w:szCs w:val="28"/>
        </w:rPr>
        <w:t xml:space="preserve">    </w:t>
      </w:r>
      <w:r>
        <w:rPr>
          <w:rStyle w:val="c0"/>
          <w:color w:val="000000"/>
          <w:sz w:val="28"/>
          <w:szCs w:val="28"/>
          <w:u w:val="single"/>
        </w:rPr>
        <w:t>Развивать мелкую моторику легко могут и родители, в домашних условиях</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Для этого придуманы различные пальчиковые игры, конструкторы, хороши и творческие занятия. На самом деле практически любая деятельность, в которой задействованы руки и мелкие предметы, способствует развитию мелкой моторики. Крупная моторика - движения всей рукой и всем телом.</w:t>
      </w:r>
    </w:p>
    <w:p w:rsidR="009A198D" w:rsidRDefault="009A198D" w:rsidP="009A198D">
      <w:pPr>
        <w:pStyle w:val="c1"/>
        <w:shd w:val="clear" w:color="auto" w:fill="FFFFFF"/>
        <w:spacing w:before="0" w:beforeAutospacing="0" w:after="0" w:afterAutospacing="0"/>
        <w:jc w:val="center"/>
        <w:rPr>
          <w:rStyle w:val="c8"/>
          <w:b/>
          <w:bCs/>
          <w:color w:val="000000"/>
          <w:sz w:val="32"/>
          <w:szCs w:val="28"/>
        </w:rPr>
      </w:pPr>
    </w:p>
    <w:p w:rsidR="009A198D" w:rsidRPr="009A198D" w:rsidRDefault="009A198D" w:rsidP="009A198D">
      <w:pPr>
        <w:pStyle w:val="c1"/>
        <w:shd w:val="clear" w:color="auto" w:fill="FFFFFF"/>
        <w:spacing w:before="0" w:beforeAutospacing="0" w:after="0" w:afterAutospacing="0"/>
        <w:jc w:val="center"/>
        <w:rPr>
          <w:rFonts w:ascii="Calibri" w:hAnsi="Calibri"/>
          <w:color w:val="000000"/>
          <w:szCs w:val="22"/>
        </w:rPr>
      </w:pPr>
      <w:r w:rsidRPr="009A198D">
        <w:rPr>
          <w:rStyle w:val="c8"/>
          <w:b/>
          <w:bCs/>
          <w:color w:val="000000"/>
          <w:sz w:val="32"/>
          <w:szCs w:val="28"/>
        </w:rPr>
        <w:t>Мелкую моторику рук развивают:</w:t>
      </w:r>
    </w:p>
    <w:p w:rsidR="009A198D" w:rsidRDefault="009A198D" w:rsidP="009A198D">
      <w:pPr>
        <w:pStyle w:val="c1"/>
        <w:shd w:val="clear" w:color="auto" w:fill="FFFFFF"/>
        <w:spacing w:before="0" w:beforeAutospacing="0" w:after="0" w:afterAutospacing="0"/>
        <w:jc w:val="both"/>
        <w:rPr>
          <w:rStyle w:val="c0"/>
          <w:color w:val="000000"/>
          <w:sz w:val="28"/>
          <w:szCs w:val="28"/>
        </w:rPr>
      </w:pP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-Различные игры с пальчиками, где необходимо выполнять те или иные движения </w:t>
      </w:r>
      <w:proofErr w:type="gramStart"/>
      <w:r>
        <w:rPr>
          <w:rStyle w:val="c0"/>
          <w:color w:val="000000"/>
          <w:sz w:val="28"/>
          <w:szCs w:val="28"/>
        </w:rPr>
        <w:t>-и</w:t>
      </w:r>
      <w:proofErr w:type="gramEnd"/>
      <w:r>
        <w:rPr>
          <w:rStyle w:val="c0"/>
          <w:color w:val="000000"/>
          <w:sz w:val="28"/>
          <w:szCs w:val="28"/>
        </w:rPr>
        <w:t>гры с мелкими предметами, которые неудобно брать в руку (только под присмотром взрослых).</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-Игры, где требуется что-то брать или вытаскивать, сжимать-разжимать, выливать - наливать, насыпать-высыпать, проталкивать в отверстия и т.д.</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-Рисование карандашом (фломастером, кистью).</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-Застёгивание и расстегивание молний, пуговиц.</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-Одевание и раздевание игрушек.</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-Мелкую моторику рук развивают также физические упражнения. Это разнообразные лазания (на спортивном комплексе, по лесенке и т.д.). Такие упражнения укрепляют ладони и пальцы, развивают мышцы. Ребёнок, которому позволяют лазать и висеть, лучше осваивает упражнения, направленные непосредственно на мелкую моторику.</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proofErr w:type="gramStart"/>
      <w:r>
        <w:rPr>
          <w:rStyle w:val="c0"/>
          <w:color w:val="000000"/>
          <w:sz w:val="28"/>
          <w:szCs w:val="28"/>
        </w:rPr>
        <w:t>-Составление контуров предметов (например, стола, дома) сначала из крупных, затем из более мелких палочек.</w:t>
      </w:r>
      <w:proofErr w:type="gramEnd"/>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-Составление цепочки из 5-10 канцелярских скрепок разного цвета.</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-Вырезание из бумаги какой-либо фигуры (например, ёлки) правой и левой рукой.</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-Нанизывание пуговиц, крупных бусинок на шнурок, а мелких бусин, бисера – на нитку с иголкой.</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-Сортировка бобов, фасоли, гороха, а также крупы (пшена, гречки, риса).</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Застегивание и расстегивание пуговиц, молний, кнопок, крючков.</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Завинчивание и отвинчивание шайбы, крышек у пузырьков, баночек.</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Доставание бусинок ложкой из стакана.</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Складывание мелких предметов (например, пуговиц, бусин) в узкий цилиндр.</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-Продевание нитки в иголку.</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-Пришивание пуговиц и сшивание материалов различными видами швов.</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-Стирание ластиком нарисованных предметов.</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-Капание из пипетки в узкое горлышко бутылочки.</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-Надевание и снимание колечка (массаж пальцев).</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w:t>
      </w:r>
      <w:proofErr w:type="spellStart"/>
      <w:r>
        <w:rPr>
          <w:rStyle w:val="c0"/>
          <w:color w:val="000000"/>
          <w:sz w:val="28"/>
          <w:szCs w:val="28"/>
        </w:rPr>
        <w:t>Втыкание</w:t>
      </w:r>
      <w:proofErr w:type="spellEnd"/>
      <w:r>
        <w:rPr>
          <w:rStyle w:val="c0"/>
          <w:color w:val="000000"/>
          <w:sz w:val="28"/>
          <w:szCs w:val="28"/>
        </w:rPr>
        <w:t xml:space="preserve"> канцелярских кнопок в деревянный брусок.</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w:t>
      </w:r>
      <w:proofErr w:type="spellStart"/>
      <w:r>
        <w:rPr>
          <w:rStyle w:val="c0"/>
          <w:color w:val="000000"/>
          <w:sz w:val="28"/>
          <w:szCs w:val="28"/>
        </w:rPr>
        <w:t>Комканье</w:t>
      </w:r>
      <w:proofErr w:type="spellEnd"/>
      <w:r>
        <w:rPr>
          <w:rStyle w:val="c0"/>
          <w:color w:val="000000"/>
          <w:sz w:val="28"/>
          <w:szCs w:val="28"/>
        </w:rPr>
        <w:t xml:space="preserve"> платка (носовой платок взять за уголок одной рукой и вобрать в ладонь, используя пальцы только этой руки).</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-Прикрепление бельевых прищепок к горизонтально натянутой веревке.</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-Перебирание четок или бус одновременно двумя руками навстречу друг другу и обратно.</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-Нахождение спрятанных предметов в «сухом бассейне» с горохом и фасолью (в пластиковых ведрах или тазиках).</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-Сжимание и разжимание эспандера.</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-Катание резиновых, пластмассовых, деревянных, поролоновых мячей с шипами ("ёжиков").</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-Игры с конструктором, мозаикой и другими мелкими предметами.</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Как видите, развивать мелкую моторику рук очень просто! Развивая моторику рук, нужно помнить о том, что у малыша две руки, старайтесь все упражнения дублировать: выполнять и правой и левой рукой. Развивая правую руку, мы стимулируем развитие левого полушария мозга. И наоборот, развивая левую руку, мы стимулируем развитие левого полушария.</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 основе проведения опытов и исследования большого количества детей была выявлена следующая закономерность: если развитие движений пальцев соответствует возрасту, то и речевое развитие находится в пределах нормы, если же развитие движений пальцев отстает, то задерживается и речевое развитие, хотя общая моторика при этом может быть нормальной и даже выше нормы.</w:t>
      </w:r>
    </w:p>
    <w:p w:rsidR="009A198D" w:rsidRDefault="009A198D" w:rsidP="009A198D">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Руки - инструмент тонкий, и «настраиваются» они в течение долгого времени. Очень полезны мозаики, аппликации, рисование карандашами, мелками, красками, а то и просто пальчиками, а также вырезание из бумаги. В общем-то, практически все действия, требующие работы руки и пальцев, способствуют формированию тонкой моторики руки.</w:t>
      </w:r>
    </w:p>
    <w:p w:rsidR="008865D7" w:rsidRPr="009A198D" w:rsidRDefault="009A198D">
      <w:pPr>
        <w:rPr>
          <w:sz w:val="24"/>
        </w:rPr>
      </w:pPr>
      <w:r>
        <w:rPr>
          <w:color w:val="000000"/>
          <w:sz w:val="32"/>
          <w:szCs w:val="28"/>
          <w:shd w:val="clear" w:color="auto" w:fill="FFFFFF"/>
        </w:rPr>
        <w:t xml:space="preserve">   </w:t>
      </w:r>
      <w:r w:rsidRPr="009A198D">
        <w:rPr>
          <w:color w:val="000000"/>
          <w:sz w:val="32"/>
          <w:szCs w:val="28"/>
          <w:shd w:val="clear" w:color="auto" w:fill="FFFFFF"/>
        </w:rPr>
        <w:t>Таким образом, роль родителей в развитии мелкой моторики трудно переоценить.</w:t>
      </w:r>
    </w:p>
    <w:sectPr w:rsidR="008865D7" w:rsidRPr="009A1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8D"/>
    <w:rsid w:val="009A198D"/>
    <w:rsid w:val="00A76B1F"/>
    <w:rsid w:val="00BC6803"/>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98D"/>
  </w:style>
  <w:style w:type="paragraph" w:styleId="3">
    <w:name w:val="heading 3"/>
    <w:basedOn w:val="a"/>
    <w:next w:val="a"/>
    <w:link w:val="30"/>
    <w:uiPriority w:val="9"/>
    <w:unhideWhenUsed/>
    <w:qFormat/>
    <w:rsid w:val="009A19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A198D"/>
    <w:rPr>
      <w:rFonts w:asciiTheme="majorHAnsi" w:eastAsiaTheme="majorEastAsia" w:hAnsiTheme="majorHAnsi" w:cstheme="majorBidi"/>
      <w:b/>
      <w:bCs/>
      <w:color w:val="4F81BD" w:themeColor="accent1"/>
    </w:rPr>
  </w:style>
  <w:style w:type="paragraph" w:customStyle="1" w:styleId="c1">
    <w:name w:val="c1"/>
    <w:basedOn w:val="a"/>
    <w:rsid w:val="009A1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A198D"/>
  </w:style>
  <w:style w:type="character" w:customStyle="1" w:styleId="c0">
    <w:name w:val="c0"/>
    <w:basedOn w:val="a0"/>
    <w:rsid w:val="009A198D"/>
  </w:style>
  <w:style w:type="character" w:customStyle="1" w:styleId="c8">
    <w:name w:val="c8"/>
    <w:basedOn w:val="a0"/>
    <w:rsid w:val="009A1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98D"/>
  </w:style>
  <w:style w:type="paragraph" w:styleId="3">
    <w:name w:val="heading 3"/>
    <w:basedOn w:val="a"/>
    <w:next w:val="a"/>
    <w:link w:val="30"/>
    <w:uiPriority w:val="9"/>
    <w:unhideWhenUsed/>
    <w:qFormat/>
    <w:rsid w:val="009A19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A198D"/>
    <w:rPr>
      <w:rFonts w:asciiTheme="majorHAnsi" w:eastAsiaTheme="majorEastAsia" w:hAnsiTheme="majorHAnsi" w:cstheme="majorBidi"/>
      <w:b/>
      <w:bCs/>
      <w:color w:val="4F81BD" w:themeColor="accent1"/>
    </w:rPr>
  </w:style>
  <w:style w:type="paragraph" w:customStyle="1" w:styleId="c1">
    <w:name w:val="c1"/>
    <w:basedOn w:val="a"/>
    <w:rsid w:val="009A1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A198D"/>
  </w:style>
  <w:style w:type="character" w:customStyle="1" w:styleId="c0">
    <w:name w:val="c0"/>
    <w:basedOn w:val="a0"/>
    <w:rsid w:val="009A198D"/>
  </w:style>
  <w:style w:type="character" w:customStyle="1" w:styleId="c8">
    <w:name w:val="c8"/>
    <w:basedOn w:val="a0"/>
    <w:rsid w:val="009A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1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6350</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vt:lpstr>
      <vt:lpstr>    </vt:lpstr>
      <vt:lpstr>    </vt:lpstr>
      <vt:lpstr>        «Зачем нужно развивать мелкую моторику».</vt:lpstr>
      <vt:lpstr/>
      <vt:lpstr/>
      <vt:lpstr>        «Зачем нужно развивать мелкую моторику».</vt:lpstr>
    </vt:vector>
  </TitlesOfParts>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2</cp:revision>
  <dcterms:created xsi:type="dcterms:W3CDTF">2020-08-27T20:29:00Z</dcterms:created>
  <dcterms:modified xsi:type="dcterms:W3CDTF">2020-08-27T20:29:00Z</dcterms:modified>
</cp:coreProperties>
</file>