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135FC" w14:textId="77777777" w:rsidR="0052770D" w:rsidRPr="0052770D" w:rsidRDefault="0052770D" w:rsidP="0052770D">
      <w:pPr>
        <w:jc w:val="center"/>
        <w:rPr>
          <w:rFonts w:ascii="Times New Roman" w:hAnsi="Times New Roman"/>
          <w:bCs/>
          <w:sz w:val="28"/>
          <w:szCs w:val="28"/>
        </w:rPr>
      </w:pPr>
      <w:r w:rsidRPr="0052770D">
        <w:rPr>
          <w:rFonts w:ascii="Times New Roman" w:hAnsi="Times New Roman"/>
          <w:bCs/>
          <w:sz w:val="28"/>
          <w:szCs w:val="28"/>
        </w:rPr>
        <w:t>Муниципальное бюджетное дошкольное образовательное учреждение</w:t>
      </w:r>
    </w:p>
    <w:p w14:paraId="30177EA5" w14:textId="4D70F2C4" w:rsidR="00271E2B" w:rsidRPr="0052770D" w:rsidRDefault="0052770D" w:rsidP="0052770D">
      <w:pPr>
        <w:jc w:val="center"/>
        <w:rPr>
          <w:rFonts w:ascii="Times New Roman" w:hAnsi="Times New Roman"/>
          <w:bCs/>
          <w:sz w:val="28"/>
          <w:szCs w:val="28"/>
        </w:rPr>
      </w:pPr>
      <w:r w:rsidRPr="0052770D">
        <w:rPr>
          <w:rFonts w:ascii="Times New Roman" w:hAnsi="Times New Roman"/>
          <w:bCs/>
          <w:sz w:val="28"/>
          <w:szCs w:val="28"/>
        </w:rPr>
        <w:t>Детский сад № 69 «Золотой ключик»</w:t>
      </w:r>
    </w:p>
    <w:p w14:paraId="253E204F" w14:textId="77777777" w:rsidR="00271E2B" w:rsidRDefault="00271E2B" w:rsidP="00073D3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51158CE" w14:textId="77777777" w:rsidR="00271E2B" w:rsidRDefault="00271E2B" w:rsidP="00073D3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26B4E04" w14:textId="77777777" w:rsidR="00271E2B" w:rsidRDefault="00271E2B" w:rsidP="00073D3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3190392" w14:textId="77777777" w:rsidR="00271E2B" w:rsidRDefault="00271E2B" w:rsidP="00073D3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1A711E2" w14:textId="77777777" w:rsidR="00271E2B" w:rsidRDefault="00271E2B" w:rsidP="00073D3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E5D1418" w14:textId="77777777" w:rsidR="00271E2B" w:rsidRDefault="00271E2B" w:rsidP="00073D3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88AA407" w14:textId="77777777" w:rsidR="00271E2B" w:rsidRDefault="00271E2B" w:rsidP="00073D3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05C782C" w14:textId="77777777" w:rsidR="00271E2B" w:rsidRDefault="00271E2B" w:rsidP="00073D3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89C5C2E" w14:textId="77777777" w:rsidR="00271E2B" w:rsidRDefault="00271E2B" w:rsidP="00073D3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45DA9F9" w14:textId="77777777" w:rsidR="00271E2B" w:rsidRDefault="00271E2B" w:rsidP="00073D3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BB9274D" w14:textId="77777777" w:rsidR="00271E2B" w:rsidRDefault="00271E2B" w:rsidP="00073D3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4542BBD" w14:textId="77777777" w:rsidR="00271E2B" w:rsidRDefault="00271E2B" w:rsidP="00073D3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64ABF61" w14:textId="77777777" w:rsidR="00271E2B" w:rsidRDefault="00073D3E" w:rsidP="00073D3E">
      <w:pPr>
        <w:jc w:val="center"/>
        <w:rPr>
          <w:rFonts w:ascii="Times New Roman" w:hAnsi="Times New Roman"/>
          <w:bCs/>
          <w:sz w:val="36"/>
          <w:szCs w:val="36"/>
        </w:rPr>
      </w:pPr>
      <w:r w:rsidRPr="00271E2B">
        <w:rPr>
          <w:rFonts w:ascii="Times New Roman" w:hAnsi="Times New Roman"/>
          <w:bCs/>
          <w:sz w:val="36"/>
          <w:szCs w:val="36"/>
        </w:rPr>
        <w:t>Консультация для родителей</w:t>
      </w:r>
    </w:p>
    <w:p w14:paraId="34001004" w14:textId="1F93705F" w:rsidR="00073D3E" w:rsidRPr="00271E2B" w:rsidRDefault="00073D3E" w:rsidP="00073D3E">
      <w:pPr>
        <w:jc w:val="center"/>
        <w:rPr>
          <w:rFonts w:ascii="Times New Roman" w:hAnsi="Times New Roman"/>
          <w:bCs/>
          <w:sz w:val="36"/>
          <w:szCs w:val="36"/>
        </w:rPr>
      </w:pPr>
      <w:r w:rsidRPr="00271E2B">
        <w:rPr>
          <w:rFonts w:ascii="Times New Roman" w:hAnsi="Times New Roman"/>
          <w:bCs/>
          <w:sz w:val="36"/>
          <w:szCs w:val="36"/>
        </w:rPr>
        <w:t xml:space="preserve"> «Значение сюжетно- ролевой игры в социализации дошкольников».</w:t>
      </w:r>
    </w:p>
    <w:p w14:paraId="32E9F54F" w14:textId="77777777" w:rsidR="00271E2B" w:rsidRPr="00271E2B" w:rsidRDefault="00271E2B" w:rsidP="00073D3E">
      <w:pPr>
        <w:rPr>
          <w:rFonts w:ascii="Times New Roman" w:hAnsi="Times New Roman"/>
          <w:bCs/>
          <w:sz w:val="36"/>
          <w:szCs w:val="36"/>
        </w:rPr>
      </w:pPr>
    </w:p>
    <w:p w14:paraId="17EEF94C" w14:textId="77777777" w:rsidR="00271E2B" w:rsidRPr="00271E2B" w:rsidRDefault="00271E2B" w:rsidP="00073D3E">
      <w:pPr>
        <w:rPr>
          <w:rFonts w:ascii="Times New Roman" w:hAnsi="Times New Roman"/>
          <w:bCs/>
          <w:sz w:val="36"/>
          <w:szCs w:val="36"/>
        </w:rPr>
      </w:pPr>
    </w:p>
    <w:p w14:paraId="055ABD8C" w14:textId="77777777" w:rsidR="00271E2B" w:rsidRDefault="00271E2B" w:rsidP="00073D3E">
      <w:pPr>
        <w:rPr>
          <w:rFonts w:ascii="Times New Roman" w:hAnsi="Times New Roman"/>
          <w:sz w:val="28"/>
          <w:szCs w:val="28"/>
        </w:rPr>
      </w:pPr>
    </w:p>
    <w:p w14:paraId="2C27C1F3" w14:textId="77777777" w:rsidR="00271E2B" w:rsidRDefault="00271E2B" w:rsidP="00073D3E">
      <w:pPr>
        <w:rPr>
          <w:rFonts w:ascii="Times New Roman" w:hAnsi="Times New Roman"/>
          <w:sz w:val="28"/>
          <w:szCs w:val="28"/>
        </w:rPr>
      </w:pPr>
    </w:p>
    <w:p w14:paraId="4C3BF62E" w14:textId="77777777" w:rsidR="00271E2B" w:rsidRDefault="00271E2B" w:rsidP="00073D3E">
      <w:pPr>
        <w:rPr>
          <w:rFonts w:ascii="Times New Roman" w:hAnsi="Times New Roman"/>
          <w:sz w:val="28"/>
          <w:szCs w:val="28"/>
        </w:rPr>
      </w:pPr>
    </w:p>
    <w:p w14:paraId="07963185" w14:textId="77777777" w:rsidR="00271E2B" w:rsidRDefault="00271E2B" w:rsidP="00073D3E">
      <w:pPr>
        <w:rPr>
          <w:rFonts w:ascii="Times New Roman" w:hAnsi="Times New Roman"/>
          <w:sz w:val="28"/>
          <w:szCs w:val="28"/>
        </w:rPr>
      </w:pPr>
    </w:p>
    <w:p w14:paraId="736B30C6" w14:textId="77777777" w:rsidR="00FC670B" w:rsidRDefault="00FC670B" w:rsidP="00FC670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Подготовила:</w:t>
      </w:r>
    </w:p>
    <w:p w14:paraId="36A5D528" w14:textId="2CB9EAA3" w:rsidR="00271E2B" w:rsidRDefault="00FC670B" w:rsidP="00FC670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воспитатель Артеменко Г.Ф</w:t>
      </w:r>
    </w:p>
    <w:p w14:paraId="7D9E4D02" w14:textId="77777777" w:rsidR="00271E2B" w:rsidRDefault="00271E2B" w:rsidP="00073D3E">
      <w:pPr>
        <w:rPr>
          <w:rFonts w:ascii="Times New Roman" w:hAnsi="Times New Roman"/>
          <w:sz w:val="28"/>
          <w:szCs w:val="28"/>
        </w:rPr>
      </w:pPr>
    </w:p>
    <w:p w14:paraId="5C50C31E" w14:textId="77777777" w:rsidR="00271E2B" w:rsidRDefault="00271E2B" w:rsidP="00073D3E">
      <w:pPr>
        <w:rPr>
          <w:rFonts w:ascii="Times New Roman" w:hAnsi="Times New Roman"/>
          <w:sz w:val="28"/>
          <w:szCs w:val="28"/>
        </w:rPr>
      </w:pPr>
    </w:p>
    <w:p w14:paraId="207262F5" w14:textId="77777777" w:rsidR="00271E2B" w:rsidRDefault="00271E2B" w:rsidP="00073D3E">
      <w:pPr>
        <w:rPr>
          <w:rFonts w:ascii="Times New Roman" w:hAnsi="Times New Roman"/>
          <w:sz w:val="28"/>
          <w:szCs w:val="28"/>
        </w:rPr>
      </w:pPr>
    </w:p>
    <w:p w14:paraId="01733403" w14:textId="6064808E" w:rsidR="00073D3E" w:rsidRPr="00073D3E" w:rsidRDefault="00073D3E" w:rsidP="00073D3E">
      <w:pPr>
        <w:rPr>
          <w:rFonts w:ascii="Times New Roman" w:hAnsi="Times New Roman"/>
          <w:sz w:val="28"/>
          <w:szCs w:val="28"/>
        </w:rPr>
      </w:pPr>
      <w:r w:rsidRPr="00073D3E">
        <w:rPr>
          <w:rFonts w:ascii="Times New Roman" w:hAnsi="Times New Roman"/>
          <w:sz w:val="28"/>
          <w:szCs w:val="28"/>
        </w:rPr>
        <w:lastRenderedPageBreak/>
        <w:t>Игра – это ведущий вид деятельности у детей. Через сюжетно-ролевые игры ребенок познает мир, учится общению. Через игру ребенок готовится к социуму, «примеряя» на себя взрослую жизнь.</w:t>
      </w:r>
    </w:p>
    <w:p w14:paraId="3B9F004D" w14:textId="77777777" w:rsidR="00073D3E" w:rsidRPr="00073D3E" w:rsidRDefault="00073D3E" w:rsidP="00073D3E">
      <w:pPr>
        <w:rPr>
          <w:rFonts w:ascii="Times New Roman" w:hAnsi="Times New Roman"/>
          <w:sz w:val="28"/>
          <w:szCs w:val="28"/>
        </w:rPr>
      </w:pPr>
      <w:r w:rsidRPr="00073D3E">
        <w:rPr>
          <w:rFonts w:ascii="Times New Roman" w:hAnsi="Times New Roman"/>
          <w:sz w:val="28"/>
          <w:szCs w:val="28"/>
        </w:rPr>
        <w:t> Сам ребенок научиться играть в сюжетно-ролевые игры не сможет, а если сможет, то его игры будут бедные по содержанию и непродолжительные по времени. Это происходит из-за того, что ребенок еще не освоил мир вокруг себя. У ребенка еще не сложились представления о том мире, в котором существуют взрослые. Чем больше вы будете играть и давать ребенку знаний о взрослой жизни, тем разнообразней, интересней будут его игры. Детям в возрасте 4-5 лет очень важно играть в ролевые игры: «в доктора», «в дочки-матери», «в продавца-покупателя». В процессе игры пополняется активный словарный запас, ребёнок учится излагать свои мысли, вести диалоги.</w:t>
      </w:r>
    </w:p>
    <w:p w14:paraId="5DDB6011" w14:textId="77777777" w:rsidR="00073D3E" w:rsidRPr="00073D3E" w:rsidRDefault="00073D3E" w:rsidP="00073D3E">
      <w:pPr>
        <w:rPr>
          <w:rFonts w:ascii="Times New Roman" w:hAnsi="Times New Roman"/>
          <w:sz w:val="28"/>
          <w:szCs w:val="28"/>
        </w:rPr>
      </w:pPr>
      <w:r w:rsidRPr="00073D3E">
        <w:rPr>
          <w:rFonts w:ascii="Times New Roman" w:hAnsi="Times New Roman"/>
          <w:sz w:val="28"/>
          <w:szCs w:val="28"/>
        </w:rPr>
        <w:t>Уделите игре с ребёнком хотя бы полчаса в день. Попутно можете тренировать его в математике, например, во время игры в магазин попросите у ребёнка-продавца три красных яблока, семь шоколадных конфет и шесть карамелек, пусть он разложит конфеты в два пакета поровну.</w:t>
      </w:r>
    </w:p>
    <w:p w14:paraId="4401462A" w14:textId="77777777" w:rsidR="00073D3E" w:rsidRPr="00073D3E" w:rsidRDefault="00073D3E" w:rsidP="00073D3E">
      <w:pPr>
        <w:rPr>
          <w:rFonts w:ascii="Times New Roman" w:hAnsi="Times New Roman"/>
          <w:sz w:val="28"/>
          <w:szCs w:val="28"/>
        </w:rPr>
      </w:pPr>
      <w:r w:rsidRPr="00073D3E">
        <w:rPr>
          <w:rFonts w:ascii="Times New Roman" w:hAnsi="Times New Roman"/>
          <w:sz w:val="28"/>
          <w:szCs w:val="28"/>
        </w:rPr>
        <w:t>Можно поиграть в зоопарк. «Купите» билеты в кассе и проведите ребёнку экскурсию по зоопарку – расскажите, где и как живут птицы, млекопитающие, рыбы, чем они питаются. В ходе игры обратите внимание ребёнка на то, как надо обращаться с животными, как ухаживать за ними. Здесь ребенок может претворять свои идеи в одиночку, что является неплохой тренировкой перед этапом коллективных игр, когда, взрослея, ребенок копирует не только внешние действия и сходство с выбранным персонажем, но и внутреннее - начинает показывать, что этот персонаж сделал бы в такой-то или такой-то ситуации. В любом случае, игра направлена на обогащение и уточнение представлений о предметах окружающего мира, и, как правило, дети для игры объединяются по трое-четверо. С психологической стороны, такие совместные игры помогут проработать некоторые негативные моменты общения со сверстниками и закрепить навыки лидерского поведения. </w:t>
      </w:r>
    </w:p>
    <w:p w14:paraId="7FED98DD" w14:textId="77777777" w:rsidR="00073D3E" w:rsidRPr="00073D3E" w:rsidRDefault="00073D3E" w:rsidP="00073D3E">
      <w:pPr>
        <w:rPr>
          <w:rFonts w:ascii="Times New Roman" w:hAnsi="Times New Roman"/>
          <w:sz w:val="28"/>
          <w:szCs w:val="28"/>
        </w:rPr>
      </w:pPr>
      <w:r w:rsidRPr="00073D3E">
        <w:rPr>
          <w:rFonts w:ascii="Times New Roman" w:hAnsi="Times New Roman"/>
          <w:sz w:val="28"/>
          <w:szCs w:val="28"/>
        </w:rPr>
        <w:t> Если ребенок копирует, имитирует в основном действия отрицательных персонажей, не спешите расстраиваться. Вступите в игру положительным персонажем, объясните, как хорошо поступить. И помните, что в большинстве случаев ребенок лишь отображает жизнь взрослых вокруг него. Постарайтесь следить, чтобы в вашем поведении не было отрицательных моментов.</w:t>
      </w:r>
    </w:p>
    <w:p w14:paraId="590E4DCB" w14:textId="77777777" w:rsidR="00073D3E" w:rsidRPr="00073D3E" w:rsidRDefault="00073D3E" w:rsidP="00073D3E">
      <w:pPr>
        <w:rPr>
          <w:rFonts w:ascii="Times New Roman" w:hAnsi="Times New Roman"/>
          <w:sz w:val="28"/>
          <w:szCs w:val="28"/>
        </w:rPr>
      </w:pPr>
      <w:r w:rsidRPr="00073D3E">
        <w:rPr>
          <w:rFonts w:ascii="Times New Roman" w:hAnsi="Times New Roman"/>
          <w:sz w:val="28"/>
          <w:szCs w:val="28"/>
        </w:rPr>
        <w:t>Ну и, конечно же, игры в летчика, продавца, шофера, моряка и многие другие. Усложняйте правила игры, добавляйте несколько предметов и несколько действий.</w:t>
      </w:r>
    </w:p>
    <w:p w14:paraId="14CB5A29" w14:textId="77777777" w:rsidR="00073D3E" w:rsidRPr="00073D3E" w:rsidRDefault="00073D3E" w:rsidP="00073D3E">
      <w:pPr>
        <w:rPr>
          <w:rFonts w:ascii="Times New Roman" w:hAnsi="Times New Roman"/>
          <w:sz w:val="28"/>
          <w:szCs w:val="28"/>
        </w:rPr>
      </w:pPr>
      <w:r w:rsidRPr="00073D3E">
        <w:rPr>
          <w:rFonts w:ascii="Times New Roman" w:hAnsi="Times New Roman"/>
          <w:sz w:val="28"/>
          <w:szCs w:val="28"/>
        </w:rPr>
        <w:lastRenderedPageBreak/>
        <w:t> Используйте более сложные сюжеты. У детей становится больше опыта, например, играя в больницу, у них уже ни один врач, который лечит, а принимают «специалисты». Есть пациент(ы), медсестры. Как правило, ребенок уже вносит в игру свои предложения.</w:t>
      </w:r>
    </w:p>
    <w:p w14:paraId="584EA292" w14:textId="77777777" w:rsidR="00073D3E" w:rsidRPr="00073D3E" w:rsidRDefault="00073D3E" w:rsidP="00073D3E">
      <w:pPr>
        <w:rPr>
          <w:rFonts w:ascii="Times New Roman" w:hAnsi="Times New Roman"/>
          <w:sz w:val="28"/>
          <w:szCs w:val="28"/>
        </w:rPr>
      </w:pPr>
      <w:r w:rsidRPr="00073D3E">
        <w:rPr>
          <w:rFonts w:ascii="Times New Roman" w:hAnsi="Times New Roman"/>
          <w:sz w:val="28"/>
          <w:szCs w:val="28"/>
        </w:rPr>
        <w:t> Дети объединяют несколько сюжетных игр в одну игру. Например, идет игра «в семью», тут же «в семье» может возникнуть ситуация – «ребенок заболел». Возникает следующий сюжет игры «Больница». А до «больницы» нужно «доехать», поэтому можно пригласить в игру «водителя скорой помощи». Или семья едет в гости. Развиваются сюжеты «путешествие», «гости», «хозяюшка». Активно развиваются ролевые диалоги.</w:t>
      </w:r>
    </w:p>
    <w:p w14:paraId="5BBFA669" w14:textId="77777777" w:rsidR="00073D3E" w:rsidRPr="00073D3E" w:rsidRDefault="00073D3E" w:rsidP="00073D3E">
      <w:pPr>
        <w:rPr>
          <w:rFonts w:ascii="Times New Roman" w:hAnsi="Times New Roman"/>
          <w:sz w:val="28"/>
          <w:szCs w:val="28"/>
        </w:rPr>
      </w:pPr>
      <w:r w:rsidRPr="00073D3E">
        <w:rPr>
          <w:rFonts w:ascii="Times New Roman" w:hAnsi="Times New Roman"/>
          <w:sz w:val="28"/>
          <w:szCs w:val="28"/>
        </w:rPr>
        <w:t>Поиграйте с детьми, например, в игру «Кино».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D3E">
        <w:rPr>
          <w:rFonts w:ascii="Times New Roman" w:hAnsi="Times New Roman"/>
          <w:sz w:val="28"/>
          <w:szCs w:val="28"/>
        </w:rPr>
        <w:t>Можно заранее приобрести проектор или подобрать «домашний кинотеатр». Ведущий взрослый заранее подбирает эпизоды из сказок, в которых особенно резко проявляются черты характера. Перед играющими детьми ставится задача озвучить этого персонажа, ярко выражая эти черты, так, чтобы другие сразу распознали, кто это. Затем можно ввести воспроизведение сюжета в виде небольшой сценки.</w:t>
      </w:r>
    </w:p>
    <w:p w14:paraId="625FEF25" w14:textId="77777777" w:rsidR="00073D3E" w:rsidRPr="00073D3E" w:rsidRDefault="00073D3E" w:rsidP="00073D3E">
      <w:pPr>
        <w:rPr>
          <w:rFonts w:ascii="Times New Roman" w:hAnsi="Times New Roman"/>
          <w:sz w:val="28"/>
          <w:szCs w:val="28"/>
        </w:rPr>
      </w:pPr>
      <w:r w:rsidRPr="00073D3E">
        <w:rPr>
          <w:rFonts w:ascii="Times New Roman" w:hAnsi="Times New Roman"/>
          <w:sz w:val="28"/>
          <w:szCs w:val="28"/>
        </w:rPr>
        <w:t> Девочки любят играть в парикмахерскую. Предложите кукле с длинными волосами сделать красивую причёску у ребёнка-парикмахера. Расскажите ребёнку об обязанностях парикмахера и работника салона красоты – стрижке, бритье, укладке волос в причёску, маникюре. В конце игры пусть кукла остается очень довольной, она скажет «спасибо» и пообещает в следующий раз прийти именно в эту парикмахерскую.</w:t>
      </w:r>
    </w:p>
    <w:p w14:paraId="156658F4" w14:textId="77777777" w:rsidR="00073D3E" w:rsidRPr="00073D3E" w:rsidRDefault="00073D3E" w:rsidP="00073D3E">
      <w:pPr>
        <w:rPr>
          <w:rFonts w:ascii="Times New Roman" w:hAnsi="Times New Roman"/>
          <w:sz w:val="28"/>
          <w:szCs w:val="28"/>
        </w:rPr>
      </w:pPr>
      <w:r w:rsidRPr="00073D3E">
        <w:rPr>
          <w:rFonts w:ascii="Times New Roman" w:hAnsi="Times New Roman"/>
          <w:sz w:val="28"/>
          <w:szCs w:val="28"/>
        </w:rPr>
        <w:t> К 5 годам наступает расцвет ролевой игры. Дети активно взаимодействуют в игре, объединяются в группировки. Игровые интересы устойчивы. Они могут играть часами, днями, неделями в игры с одним и тем же сюжетом, причём каждый раз сначала (черепашки-ниндзя, гонщики, почта, поликлиника, кинотеатр, поход в гости и другие сюжеты).</w:t>
      </w:r>
    </w:p>
    <w:p w14:paraId="126F3B72" w14:textId="77777777" w:rsidR="00073D3E" w:rsidRPr="00073D3E" w:rsidRDefault="00073D3E" w:rsidP="00073D3E">
      <w:pPr>
        <w:rPr>
          <w:rFonts w:ascii="Times New Roman" w:hAnsi="Times New Roman"/>
          <w:sz w:val="28"/>
          <w:szCs w:val="28"/>
        </w:rPr>
      </w:pPr>
      <w:r w:rsidRPr="00073D3E">
        <w:rPr>
          <w:rFonts w:ascii="Times New Roman" w:hAnsi="Times New Roman"/>
          <w:sz w:val="28"/>
          <w:szCs w:val="28"/>
        </w:rPr>
        <w:t> Кстати, выбор соответствующей роли стимулирует ребёнка определить своё место в коллективе. Одни дети выбирают роли самостоятельно, другие предпочитают, чтобы им дали роль, третьи отказываются играть. Понаблюдайте за своим ребёнком!</w:t>
      </w:r>
    </w:p>
    <w:p w14:paraId="50483DBC" w14:textId="77777777" w:rsidR="00962F56" w:rsidRPr="008A778D" w:rsidRDefault="00962F56">
      <w:pPr>
        <w:rPr>
          <w:rFonts w:ascii="Times New Roman" w:hAnsi="Times New Roman"/>
          <w:sz w:val="28"/>
          <w:szCs w:val="28"/>
        </w:rPr>
      </w:pPr>
    </w:p>
    <w:sectPr w:rsidR="00962F56" w:rsidRPr="008A778D" w:rsidSect="00515B30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33A"/>
    <w:rsid w:val="00073D3E"/>
    <w:rsid w:val="00113746"/>
    <w:rsid w:val="001B133A"/>
    <w:rsid w:val="00271E2B"/>
    <w:rsid w:val="00515B30"/>
    <w:rsid w:val="0052770D"/>
    <w:rsid w:val="008A778D"/>
    <w:rsid w:val="00962F56"/>
    <w:rsid w:val="00FC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065C"/>
  <w15:chartTrackingRefBased/>
  <w15:docId w15:val="{743027E6-68D0-4768-BC0F-CC49590F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78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3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4060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ЛАРКИНА</dc:creator>
  <cp:keywords/>
  <dc:description/>
  <cp:lastModifiedBy>user</cp:lastModifiedBy>
  <cp:revision>12</cp:revision>
  <dcterms:created xsi:type="dcterms:W3CDTF">2015-06-08T17:59:00Z</dcterms:created>
  <dcterms:modified xsi:type="dcterms:W3CDTF">2021-01-17T15:36:00Z</dcterms:modified>
</cp:coreProperties>
</file>